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55" w:rsidRPr="005E4B26" w:rsidRDefault="00D33555" w:rsidP="003747E0">
      <w:pPr>
        <w:pStyle w:val="c10"/>
        <w:shd w:val="clear" w:color="auto" w:fill="FFFFFF"/>
        <w:spacing w:line="276" w:lineRule="auto"/>
        <w:ind w:left="993" w:right="566"/>
        <w:jc w:val="center"/>
        <w:textAlignment w:val="center"/>
        <w:rPr>
          <w:b/>
          <w:color w:val="444444"/>
          <w:sz w:val="32"/>
          <w:szCs w:val="32"/>
        </w:rPr>
      </w:pPr>
      <w:bookmarkStart w:id="0" w:name="_GoBack"/>
      <w:r w:rsidRPr="005E4B26">
        <w:rPr>
          <w:rStyle w:val="c12"/>
          <w:b/>
          <w:color w:val="444444"/>
          <w:sz w:val="32"/>
          <w:szCs w:val="32"/>
        </w:rPr>
        <w:t>«Как провести выходной день с детьми»</w:t>
      </w:r>
    </w:p>
    <w:bookmarkEnd w:id="0"/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В таких совместных походах, есть все условия для тренировки вашего ребенка в силе, ловкости, смелости.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r w:rsidR="008F5CBB" w:rsidRPr="005E4B26">
        <w:rPr>
          <w:rStyle w:val="c2"/>
          <w:color w:val="444444"/>
          <w:sz w:val="32"/>
          <w:szCs w:val="32"/>
        </w:rPr>
        <w:t>что-то</w:t>
      </w:r>
      <w:r w:rsidRPr="005E4B26">
        <w:rPr>
          <w:rStyle w:val="c2"/>
          <w:color w:val="444444"/>
          <w:sz w:val="32"/>
          <w:szCs w:val="32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lastRenderedPageBreak/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Вспомнить те игры, в которые играли наши прабабушки и прадедушки. Например: игра в бирюльки, лапта.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Заинтриговать ребенка игрой и при желании можно и поиграть!</w:t>
      </w:r>
    </w:p>
    <w:p w:rsidR="00D33555" w:rsidRPr="005E4B26" w:rsidRDefault="00D33555" w:rsidP="00D33555">
      <w:pPr>
        <w:pStyle w:val="c1"/>
        <w:shd w:val="clear" w:color="auto" w:fill="FFFFFF"/>
        <w:spacing w:line="276" w:lineRule="auto"/>
        <w:ind w:left="993" w:right="566"/>
        <w:jc w:val="both"/>
        <w:textAlignment w:val="center"/>
        <w:rPr>
          <w:color w:val="444444"/>
          <w:sz w:val="32"/>
          <w:szCs w:val="32"/>
        </w:rPr>
      </w:pPr>
      <w:r w:rsidRPr="005E4B26">
        <w:rPr>
          <w:rStyle w:val="c2"/>
          <w:color w:val="444444"/>
          <w:sz w:val="32"/>
          <w:szCs w:val="32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D33555" w:rsidRPr="005E4B26" w:rsidRDefault="00D33555" w:rsidP="00D335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3F2C" w:rsidRDefault="002A6B63" w:rsidP="00D33555">
      <w:pPr>
        <w:ind w:left="851"/>
      </w:pPr>
      <w:r>
        <w:rPr>
          <w:rFonts w:ascii="Arial" w:hAnsi="Arial" w:cs="Arial"/>
          <w:noProof/>
          <w:vanish/>
          <w:color w:val="0000FF"/>
          <w:shd w:val="clear" w:color="auto" w:fill="FAFAFA"/>
          <w:lang w:eastAsia="ru-RU"/>
        </w:rPr>
        <w:drawing>
          <wp:inline distT="0" distB="0" distL="0" distR="0">
            <wp:extent cx="3705225" cy="5238750"/>
            <wp:effectExtent l="19050" t="0" r="9525" b="0"/>
            <wp:docPr id="1" name="Рисунок 1" descr="http://photoshopix.ru/uploads/posts/2012-02/1329518587_0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hopix.ru/uploads/posts/2012-02/1329518587_0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F2C" w:rsidSect="00D33555">
      <w:pgSz w:w="11906" w:h="16838"/>
      <w:pgMar w:top="1134" w:right="425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B63"/>
    <w:rsid w:val="002A6B63"/>
    <w:rsid w:val="003747E0"/>
    <w:rsid w:val="008F5CBB"/>
    <w:rsid w:val="00973F2C"/>
    <w:rsid w:val="00B15389"/>
    <w:rsid w:val="00B22263"/>
    <w:rsid w:val="00C623E6"/>
    <w:rsid w:val="00D33555"/>
    <w:rsid w:val="00DA7DF5"/>
    <w:rsid w:val="00E20C16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63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D3355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3555"/>
  </w:style>
  <w:style w:type="paragraph" w:customStyle="1" w:styleId="c1">
    <w:name w:val="c1"/>
    <w:basedOn w:val="a"/>
    <w:rsid w:val="00D3355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3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hotoshopix.ru/27117-shablony-dlya-oformlenie-stenda-detskogo-sada-23-fevral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валя</cp:lastModifiedBy>
  <cp:revision>5</cp:revision>
  <dcterms:created xsi:type="dcterms:W3CDTF">2013-02-19T11:53:00Z</dcterms:created>
  <dcterms:modified xsi:type="dcterms:W3CDTF">2016-04-02T21:37:00Z</dcterms:modified>
</cp:coreProperties>
</file>